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B68B" w14:textId="3E10CF03" w:rsidR="00C172F8" w:rsidRDefault="00516C98" w:rsidP="00516C98">
      <w:pPr>
        <w:pStyle w:val="aa"/>
        <w:rPr>
          <w:b/>
        </w:rPr>
      </w:pPr>
      <w:r w:rsidRPr="00244B9D">
        <w:rPr>
          <w:b/>
        </w:rPr>
        <w:t xml:space="preserve">ДК </w:t>
      </w:r>
      <w:r w:rsidR="004F51C0" w:rsidRPr="00244B9D">
        <w:rPr>
          <w:b/>
        </w:rPr>
        <w:t>00</w:t>
      </w:r>
      <w:r w:rsidR="00CE2948">
        <w:rPr>
          <w:b/>
        </w:rPr>
        <w:t>4</w:t>
      </w:r>
      <w:r w:rsidRPr="00244B9D">
        <w:rPr>
          <w:b/>
        </w:rPr>
        <w:t>.</w:t>
      </w:r>
      <w:r w:rsidR="00CE2948">
        <w:rPr>
          <w:b/>
        </w:rPr>
        <w:t>91</w:t>
      </w:r>
    </w:p>
    <w:p w14:paraId="6181BEBF" w14:textId="77777777" w:rsidR="00CE2948" w:rsidRPr="00CE2948" w:rsidRDefault="00CE2948" w:rsidP="00CE2948">
      <w:pPr>
        <w:pStyle w:val="a9"/>
      </w:pPr>
    </w:p>
    <w:p w14:paraId="6D897243" w14:textId="678CF276" w:rsidR="00CE2948" w:rsidRDefault="008E6286" w:rsidP="008338CF">
      <w:pPr>
        <w:pStyle w:val="ab"/>
        <w:rPr>
          <w:caps/>
        </w:rPr>
      </w:pPr>
      <w:r>
        <w:rPr>
          <w:caps/>
        </w:rPr>
        <w:t>ПОДХОДЫ к РАЗРАБОТКЕ СЕРВИСА ИНТЕЛЛЕКТУАЛЬНОГО АНАЛИЗА ТЕКСТОВЫХ ДАННЫХ</w:t>
      </w:r>
      <w:r w:rsidR="00CE2948" w:rsidRPr="00CE2948">
        <w:rPr>
          <w:caps/>
        </w:rPr>
        <w:t xml:space="preserve"> </w:t>
      </w:r>
      <w:r>
        <w:rPr>
          <w:caps/>
        </w:rPr>
        <w:t>ДЛЯ ВЫЯВЛЕНИЯ СОЦИаЛЬНО-политических трендов</w:t>
      </w:r>
    </w:p>
    <w:p w14:paraId="6286A00F" w14:textId="44AA8522" w:rsidR="00516C98" w:rsidRPr="00244B9D" w:rsidRDefault="00B13837" w:rsidP="008338CF">
      <w:pPr>
        <w:pStyle w:val="ab"/>
        <w:rPr>
          <w:b w:val="0"/>
        </w:rPr>
      </w:pPr>
      <w:r>
        <w:rPr>
          <w:spacing w:val="-1"/>
        </w:rPr>
        <w:t>Панфилов Г</w:t>
      </w:r>
      <w:r w:rsidR="00CE2948">
        <w:rPr>
          <w:spacing w:val="-1"/>
        </w:rPr>
        <w:t>.</w:t>
      </w:r>
      <w:r>
        <w:rPr>
          <w:spacing w:val="-1"/>
        </w:rPr>
        <w:t>О.</w:t>
      </w:r>
      <w:r w:rsidR="00CE2948">
        <w:rPr>
          <w:spacing w:val="-1"/>
        </w:rPr>
        <w:t xml:space="preserve"> (</w:t>
      </w:r>
      <w:r w:rsidR="00CE2948">
        <w:rPr>
          <w:b w:val="0"/>
          <w:bCs/>
          <w:spacing w:val="-1"/>
        </w:rPr>
        <w:t>Национальный исследовательский университет</w:t>
      </w:r>
      <w:r w:rsidR="00CE2948" w:rsidRPr="00CE2948">
        <w:rPr>
          <w:b w:val="0"/>
          <w:bCs/>
          <w:spacing w:val="-1"/>
        </w:rPr>
        <w:t xml:space="preserve"> ИТМО)</w:t>
      </w:r>
    </w:p>
    <w:p w14:paraId="461AF29C" w14:textId="77777777" w:rsidR="00B13837" w:rsidRPr="00244B9D" w:rsidRDefault="00B13837" w:rsidP="00B13837">
      <w:pPr>
        <w:pStyle w:val="ac"/>
      </w:pPr>
      <w:r w:rsidRPr="00244B9D">
        <w:t>Научный руководитель –</w:t>
      </w:r>
      <w:r>
        <w:t>к. полит. н., доцент Чугунов А.В.</w:t>
      </w:r>
    </w:p>
    <w:p w14:paraId="12DA18D3" w14:textId="77777777" w:rsidR="00B13837" w:rsidRDefault="00B13837" w:rsidP="00B13837">
      <w:pPr>
        <w:pStyle w:val="ad"/>
      </w:pPr>
      <w:r w:rsidRPr="00244B9D">
        <w:rPr>
          <w:spacing w:val="-1"/>
        </w:rPr>
        <w:t>(</w:t>
      </w:r>
      <w:r w:rsidRPr="00CE2948">
        <w:rPr>
          <w:spacing w:val="-1"/>
        </w:rPr>
        <w:t>Национальный исследовательский университет ИТМО</w:t>
      </w:r>
      <w:r w:rsidRPr="00244B9D">
        <w:t>)</w:t>
      </w:r>
    </w:p>
    <w:p w14:paraId="0B72AAB2" w14:textId="77777777" w:rsidR="0098186F" w:rsidRPr="00244B9D" w:rsidRDefault="0098186F" w:rsidP="000E3913">
      <w:pPr>
        <w:pStyle w:val="ad"/>
      </w:pPr>
    </w:p>
    <w:p w14:paraId="213697BD" w14:textId="2CBE318B" w:rsidR="00FB22FB" w:rsidRPr="00244B9D" w:rsidRDefault="00FB22FB" w:rsidP="0098186F">
      <w:pPr>
        <w:pStyle w:val="af"/>
        <w:ind w:firstLine="709"/>
        <w:rPr>
          <w:sz w:val="24"/>
        </w:rPr>
      </w:pPr>
      <w:r>
        <w:rPr>
          <w:sz w:val="24"/>
        </w:rPr>
        <w:t>В</w:t>
      </w:r>
      <w:r w:rsidR="0098186F">
        <w:rPr>
          <w:sz w:val="24"/>
        </w:rPr>
        <w:t xml:space="preserve"> </w:t>
      </w:r>
      <w:r w:rsidR="00EF2ACA">
        <w:rPr>
          <w:sz w:val="24"/>
        </w:rPr>
        <w:t>данной работе приводится анализ подхо</w:t>
      </w:r>
      <w:r w:rsidR="00AE7F4F">
        <w:rPr>
          <w:sz w:val="24"/>
        </w:rPr>
        <w:t>да к разработке сервиса интеллектуального анализа текстовых данных для выявления социально-политических трендов.  В докладе обозначаются текущие проблемные области и возможности решения существующих барьеров.</w:t>
      </w:r>
    </w:p>
    <w:p w14:paraId="0C317E1F" w14:textId="77777777" w:rsidR="00062D73" w:rsidRPr="00244B9D" w:rsidRDefault="00062D73" w:rsidP="003C1A9E">
      <w:pPr>
        <w:pStyle w:val="ad"/>
        <w:jc w:val="both"/>
      </w:pPr>
    </w:p>
    <w:p w14:paraId="52A8F34E" w14:textId="77777777" w:rsidR="00CE2948" w:rsidRDefault="00BF6C8E" w:rsidP="00CE2948">
      <w:pPr>
        <w:jc w:val="both"/>
      </w:pPr>
      <w:r w:rsidRPr="00244B9D">
        <w:rPr>
          <w:b/>
        </w:rPr>
        <w:t>Введение.</w:t>
      </w:r>
      <w:r w:rsidRPr="00244B9D">
        <w:t xml:space="preserve"> </w:t>
      </w:r>
    </w:p>
    <w:p w14:paraId="70A5345A" w14:textId="77777777" w:rsidR="00EF2ACA" w:rsidRDefault="00EF2ACA" w:rsidP="00EF2ACA">
      <w:pPr>
        <w:ind w:firstLine="709"/>
        <w:jc w:val="both"/>
      </w:pPr>
      <w:r>
        <w:t>Интеллектуальный анализ текста предполагает автоматизированную обработку текстовых массивов с выделением нужной информации и</w:t>
      </w:r>
      <w:r w:rsidRPr="00524E4E">
        <w:t xml:space="preserve"> </w:t>
      </w:r>
      <w:r>
        <w:t>базируется на таких технологиях как</w:t>
      </w:r>
      <w:r w:rsidRPr="00524E4E">
        <w:t xml:space="preserve"> извлечение информации (information retrieval), </w:t>
      </w:r>
      <w:r>
        <w:t>машинное обучение</w:t>
      </w:r>
      <w:r w:rsidRPr="00524E4E">
        <w:t xml:space="preserve"> (</w:t>
      </w:r>
      <w:r w:rsidRPr="00EF2ACA">
        <w:t>machine</w:t>
      </w:r>
      <w:r w:rsidRPr="00524E4E">
        <w:t xml:space="preserve"> </w:t>
      </w:r>
      <w:r w:rsidRPr="00EF2ACA">
        <w:t>learning</w:t>
      </w:r>
      <w:r>
        <w:t>) и компьютерная лингвистика</w:t>
      </w:r>
      <w:r w:rsidRPr="00253DBA">
        <w:t>.</w:t>
      </w:r>
      <w:r>
        <w:t xml:space="preserve"> Методы интеллектуального анализа текста сегодня активно развиваются и применяются для решения исследовательских задач в области общественных наук - социологии, политологии, культурологии и др.</w:t>
      </w:r>
      <w:r w:rsidRPr="00EF2ACA">
        <w:t xml:space="preserve"> </w:t>
      </w:r>
      <w:r>
        <w:t>В связи с непрерывным увеличением производства текстовых данных и их цифровизации, проблема изучения неструктурированных текстов обретала все новую и новую актуальность. Обработка такого рода информации вручную при помощи классических подходов и методов является невероятно трудоемкой, требует больших ресурсов и не исключает вероятности ошибок, сделанных людьми при обработке.</w:t>
      </w:r>
    </w:p>
    <w:p w14:paraId="51D4E28C" w14:textId="50738180" w:rsidR="008E6286" w:rsidRPr="008E6286" w:rsidRDefault="00EF2ACA" w:rsidP="008E628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Выше обозначенные проблемы приводят к необходимости разработки и апробации новых методов и алгоритмов анализа текстов с целью выявления социально-политических трендов. </w:t>
      </w:r>
      <w:r w:rsidR="008E6286">
        <w:t xml:space="preserve"> </w:t>
      </w:r>
    </w:p>
    <w:p w14:paraId="730DF459" w14:textId="5277F389" w:rsidR="00BF6C8E" w:rsidRDefault="00BF6C8E" w:rsidP="00BF6C8E">
      <w:pPr>
        <w:jc w:val="both"/>
      </w:pPr>
      <w:r w:rsidRPr="00244B9D">
        <w:rPr>
          <w:b/>
        </w:rPr>
        <w:t>Основная часть.</w:t>
      </w:r>
      <w:r w:rsidRPr="00244B9D">
        <w:t xml:space="preserve"> </w:t>
      </w:r>
    </w:p>
    <w:p w14:paraId="074D6E31" w14:textId="77777777" w:rsidR="008E6286" w:rsidRDefault="008E6286" w:rsidP="008E6286">
      <w:pPr>
        <w:ind w:firstLine="709"/>
        <w:jc w:val="both"/>
      </w:pPr>
      <w:r>
        <w:t>Специалисты в области интеллектуального анализа текста отмечают, что его с</w:t>
      </w:r>
      <w:r w:rsidRPr="00DD4CEB">
        <w:t>овременные техники</w:t>
      </w:r>
      <w:r>
        <w:t xml:space="preserve"> имеют преимущества перед классическими подходами, такими как количественный контент-анализ и некоторыми другими подходами, подразумевающими атомарное восприятие текста. </w:t>
      </w:r>
      <w:r w:rsidRPr="005056EB">
        <w:t xml:space="preserve">На данный момент существует множество </w:t>
      </w:r>
      <w:r>
        <w:t>примеров</w:t>
      </w:r>
      <w:r w:rsidRPr="005056EB">
        <w:t xml:space="preserve"> </w:t>
      </w:r>
      <w:r>
        <w:t>использования методов интеллектуального анализа текста в социальных науках. В качестве примеров направлений исследований с использованием интеллектуального анализа текстов можно привести исследования данных, публикуемых пользователями в социальных сетях для анализа общественного мнения, составления психологических особенностей пользователей социальных сетей, мониторинга и определения тональности публикаций в СМИ, изучения тенденций в научных направлениях по текстам научных публикаций и другие.</w:t>
      </w:r>
    </w:p>
    <w:p w14:paraId="4088FD15" w14:textId="77777777" w:rsidR="008E6286" w:rsidRDefault="008E6286" w:rsidP="008E6286">
      <w:pPr>
        <w:ind w:firstLine="709"/>
        <w:jc w:val="both"/>
      </w:pPr>
      <w:r>
        <w:t>Возможность быстрой обработки больших массивов узко-специализированных текстов и внедрение методов, исключающих долгую и трудоемкую ручную обработку, неспособную охватить все генеральную совокупность имеющихся данных, позволит каждому исследователю производить такого рода операции с любыми текстами по интересующей его теме и, в результате, оперативно получать новую информацию по изучаемым тематикам.</w:t>
      </w:r>
    </w:p>
    <w:p w14:paraId="6261D9B5" w14:textId="77777777" w:rsidR="008E6286" w:rsidRDefault="008E6286" w:rsidP="008E6286">
      <w:pPr>
        <w:ind w:firstLine="709"/>
        <w:jc w:val="both"/>
      </w:pPr>
      <w:r>
        <w:t>Одно из таких направлений - исследование социально-политических процессов, в частности разных направлений государственной политики и управления.</w:t>
      </w:r>
    </w:p>
    <w:p w14:paraId="5EE9CEBE" w14:textId="110190F3" w:rsidR="008E6286" w:rsidRDefault="008E6286" w:rsidP="008E6286">
      <w:pPr>
        <w:ind w:firstLine="709"/>
        <w:jc w:val="both"/>
      </w:pPr>
      <w:r>
        <w:t xml:space="preserve">В рамках текущего исследования </w:t>
      </w:r>
      <w:r w:rsidR="008C6B8D">
        <w:t>проводится</w:t>
      </w:r>
      <w:r>
        <w:t xml:space="preserve"> интеллектуальный анализ корпуса текстов, представляющих собой публикации в новостных электронных ресурсах, посвященные общественно-политическим событиям, связанным с цифровым развитием Российской Федерации. Корпус текстов был собран в 2018-2021 г.</w:t>
      </w:r>
      <w:r w:rsidRPr="00FF5B9B">
        <w:t xml:space="preserve"> </w:t>
      </w:r>
      <w:r>
        <w:t xml:space="preserve"> Собранные материалы были использованы для подготовки еженедельного новостного бюллетеня «Э</w:t>
      </w:r>
      <w:r w:rsidRPr="00FF5B9B">
        <w:t xml:space="preserve">лектронное </w:t>
      </w:r>
      <w:r w:rsidRPr="00FF5B9B">
        <w:lastRenderedPageBreak/>
        <w:t>правительство и электронные услуги</w:t>
      </w:r>
      <w:r>
        <w:t>». Подборка корпуса производилась по принципу «1 событие = 1 публикация», что исключает возможность дублирования текстов.</w:t>
      </w:r>
    </w:p>
    <w:p w14:paraId="4AAD2EA2" w14:textId="6532224C" w:rsidR="008E6286" w:rsidRDefault="008C6B8D" w:rsidP="008E6286">
      <w:pPr>
        <w:ind w:firstLine="709"/>
        <w:jc w:val="both"/>
      </w:pPr>
      <w:r>
        <w:t xml:space="preserve">Данный корпус является объектом исследования с применением </w:t>
      </w:r>
      <w:r w:rsidR="008E6286">
        <w:t>методов интеллектуального анализа для изучения тенденций цифрового развития в России, определения</w:t>
      </w:r>
      <w:r w:rsidR="008E6286" w:rsidRPr="00D61912">
        <w:t xml:space="preserve"> темат</w:t>
      </w:r>
      <w:r w:rsidR="008E6286">
        <w:t>ической направленности,</w:t>
      </w:r>
      <w:r w:rsidR="008E6286" w:rsidRPr="00D61912">
        <w:t xml:space="preserve"> их классификаци</w:t>
      </w:r>
      <w:r w:rsidR="008E6286">
        <w:t>и, выявления ключевых событий, сущностей и акторов, таких как:</w:t>
      </w:r>
    </w:p>
    <w:p w14:paraId="70E2CDFF" w14:textId="77777777" w:rsidR="008E6286" w:rsidRDefault="008E6286" w:rsidP="008E6286">
      <w:pPr>
        <w:ind w:firstLine="709"/>
        <w:jc w:val="both"/>
      </w:pPr>
      <w:r>
        <w:t xml:space="preserve">- </w:t>
      </w:r>
      <w:r w:rsidRPr="000E2752">
        <w:t xml:space="preserve">отраслевое направление внутренней или внешней политики (здравоохранение / образование / транспорт и т.д.), </w:t>
      </w:r>
    </w:p>
    <w:p w14:paraId="4805A4F9" w14:textId="77777777" w:rsidR="008E6286" w:rsidRDefault="008E6286" w:rsidP="008E6286">
      <w:pPr>
        <w:ind w:firstLine="709"/>
        <w:jc w:val="both"/>
      </w:pPr>
      <w:r>
        <w:t xml:space="preserve">- </w:t>
      </w:r>
      <w:r w:rsidRPr="000E2752">
        <w:t>упоминаемая технология (искусственный интеллект / BigData и т.д.)</w:t>
      </w:r>
    </w:p>
    <w:p w14:paraId="1B96CFAF" w14:textId="77777777" w:rsidR="008E6286" w:rsidRDefault="008E6286" w:rsidP="008E6286">
      <w:pPr>
        <w:ind w:firstLine="709"/>
        <w:jc w:val="both"/>
      </w:pPr>
      <w:r>
        <w:t>- </w:t>
      </w:r>
      <w:r w:rsidRPr="000E2752">
        <w:t>упоминаемый электронный ресурс (Портал государственных и муниципальных услуг, портал «Наш Санкт-Петербург», ГИС «ЖКХ» и т.д.)</w:t>
      </w:r>
    </w:p>
    <w:p w14:paraId="03AA1D48" w14:textId="77777777" w:rsidR="008E6286" w:rsidRDefault="008E6286" w:rsidP="008E6286">
      <w:pPr>
        <w:ind w:firstLine="709"/>
        <w:jc w:val="both"/>
      </w:pPr>
      <w:r>
        <w:t>- </w:t>
      </w:r>
      <w:r w:rsidRPr="000E2752">
        <w:t>упоминаемый орган власти, МСУ или организация (Минстрой / Минэкономразвития / Правительство Санкт-Петербурга / АНО «Диалог. Регионы» / Ростелеком и т.д.)</w:t>
      </w:r>
    </w:p>
    <w:p w14:paraId="5EC6AFA6" w14:textId="0E42C274" w:rsidR="008E6286" w:rsidRDefault="008E6286" w:rsidP="008C6B8D">
      <w:pPr>
        <w:ind w:firstLine="709"/>
        <w:jc w:val="both"/>
      </w:pPr>
      <w:r>
        <w:t>- </w:t>
      </w:r>
      <w:r w:rsidRPr="000E2752">
        <w:t>упоминаемые участники процесса цифрового развития (Министр цифрового развития / Губернатор Санкт-Петербурга / Глава IT-компании и т.д.)</w:t>
      </w:r>
    </w:p>
    <w:p w14:paraId="41C845C8" w14:textId="77013029" w:rsidR="00BF6C8E" w:rsidRDefault="00BF6C8E" w:rsidP="00BF6C8E">
      <w:pPr>
        <w:jc w:val="both"/>
      </w:pPr>
      <w:r w:rsidRPr="00244B9D">
        <w:rPr>
          <w:b/>
        </w:rPr>
        <w:t>Выводы.</w:t>
      </w:r>
      <w:r w:rsidRPr="00244B9D">
        <w:t xml:space="preserve"> </w:t>
      </w:r>
    </w:p>
    <w:p w14:paraId="76E02A3E" w14:textId="2C635378" w:rsidR="00B13837" w:rsidRDefault="008E6286" w:rsidP="008C6B8D">
      <w:pPr>
        <w:ind w:firstLine="709"/>
        <w:jc w:val="both"/>
      </w:pPr>
      <w:r>
        <w:t xml:space="preserve"> </w:t>
      </w:r>
      <w:r w:rsidR="008C6B8D">
        <w:t xml:space="preserve">Для решения данной задачи представляется возможным как использовать готовое программное обеспечение, так и разработать принципиально новое решение. </w:t>
      </w:r>
      <w:r>
        <w:t xml:space="preserve">Программные </w:t>
      </w:r>
      <w:r w:rsidR="00B13837" w:rsidRPr="00481346">
        <w:t>средств</w:t>
      </w:r>
      <w:r w:rsidR="00B13837">
        <w:t>а</w:t>
      </w:r>
      <w:r w:rsidR="00B13837" w:rsidRPr="00481346">
        <w:t>, реализующи</w:t>
      </w:r>
      <w:r w:rsidR="00B13837">
        <w:t>е</w:t>
      </w:r>
      <w:r w:rsidR="00B13837" w:rsidRPr="00481346">
        <w:t xml:space="preserve"> методы </w:t>
      </w:r>
      <w:r w:rsidR="00B13837">
        <w:t xml:space="preserve">интеллектуального анализа текста и предполагающие работу с </w:t>
      </w:r>
      <w:r w:rsidR="00B13837" w:rsidRPr="00481346">
        <w:t>нест</w:t>
      </w:r>
      <w:r w:rsidR="00B13837">
        <w:t xml:space="preserve">руктурированной текстовой информацией сегодня представлены на рынке программного обеспечения (например, </w:t>
      </w:r>
      <w:r w:rsidR="00B13837" w:rsidRPr="00EF2ACA">
        <w:t>RapidMiner</w:t>
      </w:r>
      <w:r w:rsidR="00B13837" w:rsidRPr="0077337D">
        <w:t xml:space="preserve">, </w:t>
      </w:r>
      <w:r w:rsidR="00B13837" w:rsidRPr="00EF2ACA">
        <w:t>GATE</w:t>
      </w:r>
      <w:r w:rsidR="00B13837" w:rsidRPr="0077337D">
        <w:t xml:space="preserve"> </w:t>
      </w:r>
      <w:r w:rsidR="00B13837">
        <w:t xml:space="preserve">и другие). Данные программные продукты потенциально могут быть задействованы для выполнения задач исследования. Также существуют исследования </w:t>
      </w:r>
      <w:r w:rsidR="00B13837" w:rsidRPr="00481346">
        <w:t>упомянутых программных продуктов</w:t>
      </w:r>
      <w:r w:rsidR="00B13837">
        <w:t>, в которых д</w:t>
      </w:r>
      <w:r w:rsidR="00B13837" w:rsidRPr="00481346">
        <w:t>елаются вы</w:t>
      </w:r>
      <w:r w:rsidR="00B13837">
        <w:t xml:space="preserve">воды об эффективности последних. Тем не менее, для более углубленного понимания соответствия их функциональных возможностей задачам исследования требуется произвести углубленный анализ существующего </w:t>
      </w:r>
      <w:r>
        <w:t xml:space="preserve">программного обеспечения </w:t>
      </w:r>
      <w:r w:rsidR="00B13837">
        <w:t xml:space="preserve">с обработкой тестового массива данных, являющегося частью корпуса текстов. </w:t>
      </w:r>
      <w:r>
        <w:t xml:space="preserve"> </w:t>
      </w:r>
    </w:p>
    <w:p w14:paraId="10C17A26" w14:textId="77777777" w:rsidR="00B13837" w:rsidRDefault="00B13837" w:rsidP="00EF2ACA">
      <w:pPr>
        <w:ind w:firstLine="709"/>
        <w:jc w:val="both"/>
      </w:pPr>
    </w:p>
    <w:p w14:paraId="5DCA60F8" w14:textId="5CF5C66C" w:rsidR="00BF6C8E" w:rsidRPr="00244B9D" w:rsidRDefault="00BF6C8E" w:rsidP="00BF6C8E">
      <w:pPr>
        <w:jc w:val="both"/>
      </w:pPr>
    </w:p>
    <w:p w14:paraId="37F6EC8D" w14:textId="77777777" w:rsidR="00BF6C8E" w:rsidRPr="00244B9D" w:rsidRDefault="00BF6C8E" w:rsidP="00BF6C8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499"/>
      </w:tblGrid>
      <w:tr w:rsidR="00BF6C8E" w:rsidRPr="00244B9D" w14:paraId="5D576E96" w14:textId="77777777" w:rsidTr="00BF6C8E">
        <w:tc>
          <w:tcPr>
            <w:tcW w:w="5070" w:type="dxa"/>
            <w:shd w:val="clear" w:color="auto" w:fill="auto"/>
          </w:tcPr>
          <w:p w14:paraId="16DDAAA0" w14:textId="5E2A7654" w:rsidR="00BF6C8E" w:rsidRPr="00244B9D" w:rsidRDefault="00B13837" w:rsidP="00BF6C8E">
            <w:pPr>
              <w:jc w:val="both"/>
            </w:pPr>
            <w:r>
              <w:rPr>
                <w:spacing w:val="-1"/>
              </w:rPr>
              <w:t>Панфилов Г.О.</w:t>
            </w:r>
            <w:r w:rsidR="00BF6C8E" w:rsidRPr="00244B9D">
              <w:t xml:space="preserve"> (автор)</w:t>
            </w:r>
          </w:p>
        </w:tc>
        <w:tc>
          <w:tcPr>
            <w:tcW w:w="1499" w:type="dxa"/>
            <w:shd w:val="clear" w:color="auto" w:fill="auto"/>
          </w:tcPr>
          <w:p w14:paraId="50E787F4" w14:textId="7C20EDCB" w:rsidR="00BF6C8E" w:rsidRPr="00244B9D" w:rsidRDefault="00475E23" w:rsidP="00BF6C8E">
            <w:pPr>
              <w:jc w:val="both"/>
            </w:pPr>
            <w:r>
              <w:t xml:space="preserve"> </w:t>
            </w:r>
          </w:p>
        </w:tc>
      </w:tr>
      <w:tr w:rsidR="00BF6C8E" w:rsidRPr="00244B9D" w14:paraId="659ECC6C" w14:textId="77777777" w:rsidTr="00BF6C8E">
        <w:tc>
          <w:tcPr>
            <w:tcW w:w="5070" w:type="dxa"/>
            <w:shd w:val="clear" w:color="auto" w:fill="auto"/>
          </w:tcPr>
          <w:p w14:paraId="7E3A4D40" w14:textId="77777777" w:rsidR="00BF6C8E" w:rsidRPr="00244B9D" w:rsidRDefault="00BF6C8E" w:rsidP="00BF6C8E">
            <w:pPr>
              <w:jc w:val="both"/>
            </w:pPr>
          </w:p>
        </w:tc>
        <w:tc>
          <w:tcPr>
            <w:tcW w:w="1499" w:type="dxa"/>
            <w:shd w:val="clear" w:color="auto" w:fill="auto"/>
          </w:tcPr>
          <w:p w14:paraId="1DB28B82" w14:textId="77777777" w:rsidR="00BF6C8E" w:rsidRPr="00244B9D" w:rsidRDefault="00BF6C8E" w:rsidP="00BF6C8E">
            <w:pPr>
              <w:jc w:val="both"/>
            </w:pPr>
          </w:p>
        </w:tc>
      </w:tr>
      <w:tr w:rsidR="00BF6C8E" w:rsidRPr="00244B9D" w14:paraId="2D8FB340" w14:textId="77777777" w:rsidTr="00BF6C8E">
        <w:tc>
          <w:tcPr>
            <w:tcW w:w="5070" w:type="dxa"/>
            <w:shd w:val="clear" w:color="auto" w:fill="auto"/>
          </w:tcPr>
          <w:p w14:paraId="18152F0B" w14:textId="77A44BDA" w:rsidR="00BF6C8E" w:rsidRPr="00244B9D" w:rsidRDefault="00B13837" w:rsidP="00211DA4">
            <w:pPr>
              <w:jc w:val="both"/>
            </w:pPr>
            <w:r>
              <w:t>Чугунов А</w:t>
            </w:r>
            <w:r w:rsidR="00CE2948">
              <w:t>.</w:t>
            </w:r>
            <w:r>
              <w:t>В.</w:t>
            </w:r>
            <w:r w:rsidR="00CE2948">
              <w:t xml:space="preserve"> </w:t>
            </w:r>
            <w:r w:rsidR="00BF6C8E" w:rsidRPr="00244B9D">
              <w:t>(научный руководитель)</w:t>
            </w:r>
            <w:r w:rsidR="00211DA4"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14:paraId="7FBA6A5F" w14:textId="5434E3F6" w:rsidR="00BF6C8E" w:rsidRPr="00244B9D" w:rsidRDefault="00211DA4" w:rsidP="00BF6C8E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0A2CA65" wp14:editId="0C1A2EF6">
                      <wp:extent cx="304800" cy="304800"/>
                      <wp:effectExtent l="0" t="0" r="0" b="0"/>
                      <wp:docPr id="1" name="Прямоугольник 1" descr="blob:https://web.telegram.org/1bf955d9-95b8-4bf3-b3a4-b3aae9ece91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0A6325" id="Прямоугольник 1" o:spid="_x0000_s1026" alt="blob:https://web.telegram.org/1bf955d9-95b8-4bf3-b3a4-b3aae9ece9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</w:tbl>
    <w:p w14:paraId="7CDC7816" w14:textId="77777777" w:rsidR="00BF6C8E" w:rsidRPr="00244B9D" w:rsidRDefault="00BF6C8E" w:rsidP="00BF6C8E">
      <w:pPr>
        <w:jc w:val="both"/>
      </w:pPr>
    </w:p>
    <w:sectPr w:rsidR="00BF6C8E" w:rsidRPr="00244B9D" w:rsidSect="00CE29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711799"/>
    <w:multiLevelType w:val="multilevel"/>
    <w:tmpl w:val="7A1C09D6"/>
    <w:numStyleLink w:val="11"/>
  </w:abstractNum>
  <w:abstractNum w:abstractNumId="13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56C9"/>
    <w:multiLevelType w:val="multilevel"/>
    <w:tmpl w:val="3B5A4D36"/>
    <w:numStyleLink w:val="a1"/>
  </w:abstractNum>
  <w:abstractNum w:abstractNumId="19" w15:restartNumberingAfterBreak="0">
    <w:nsid w:val="437F22BD"/>
    <w:multiLevelType w:val="multilevel"/>
    <w:tmpl w:val="7A1C09D6"/>
    <w:numStyleLink w:val="11"/>
  </w:abstractNum>
  <w:abstractNum w:abstractNumId="20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371E"/>
    <w:multiLevelType w:val="multilevel"/>
    <w:tmpl w:val="7A1C09D6"/>
    <w:numStyleLink w:val="11"/>
  </w:abstractNum>
  <w:abstractNum w:abstractNumId="22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FF057F1"/>
    <w:multiLevelType w:val="multilevel"/>
    <w:tmpl w:val="7A1C09D6"/>
    <w:numStyleLink w:val="11"/>
  </w:abstractNum>
  <w:abstractNum w:abstractNumId="24" w15:restartNumberingAfterBreak="0">
    <w:nsid w:val="658A29BD"/>
    <w:multiLevelType w:val="hybridMultilevel"/>
    <w:tmpl w:val="F9222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854A7"/>
    <w:multiLevelType w:val="multilevel"/>
    <w:tmpl w:val="3B5A4D36"/>
    <w:numStyleLink w:val="a1"/>
  </w:abstractNum>
  <w:abstractNum w:abstractNumId="27" w15:restartNumberingAfterBreak="0">
    <w:nsid w:val="704C5889"/>
    <w:multiLevelType w:val="multilevel"/>
    <w:tmpl w:val="3B5A4D36"/>
    <w:numStyleLink w:val="a1"/>
  </w:abstractNum>
  <w:abstractNum w:abstractNumId="28" w15:restartNumberingAfterBreak="0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25"/>
  </w:num>
  <w:num w:numId="15">
    <w:abstractNumId w:val="25"/>
    <w:lvlOverride w:ilvl="0">
      <w:startOverride w:val="1"/>
    </w:lvlOverride>
  </w:num>
  <w:num w:numId="16">
    <w:abstractNumId w:val="25"/>
  </w:num>
  <w:num w:numId="17">
    <w:abstractNumId w:val="25"/>
  </w:num>
  <w:num w:numId="18">
    <w:abstractNumId w:val="25"/>
  </w:num>
  <w:num w:numId="19">
    <w:abstractNumId w:val="25"/>
    <w:lvlOverride w:ilvl="0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</w:num>
  <w:num w:numId="24">
    <w:abstractNumId w:val="25"/>
  </w:num>
  <w:num w:numId="25">
    <w:abstractNumId w:val="17"/>
  </w:num>
  <w:num w:numId="26">
    <w:abstractNumId w:val="22"/>
  </w:num>
  <w:num w:numId="27">
    <w:abstractNumId w:val="21"/>
  </w:num>
  <w:num w:numId="28">
    <w:abstractNumId w:val="16"/>
  </w:num>
  <w:num w:numId="29">
    <w:abstractNumId w:val="19"/>
  </w:num>
  <w:num w:numId="30">
    <w:abstractNumId w:val="12"/>
  </w:num>
  <w:num w:numId="31">
    <w:abstractNumId w:val="10"/>
  </w:num>
  <w:num w:numId="32">
    <w:abstractNumId w:val="27"/>
  </w:num>
  <w:num w:numId="33">
    <w:abstractNumId w:val="18"/>
  </w:num>
  <w:num w:numId="34">
    <w:abstractNumId w:val="26"/>
  </w:num>
  <w:num w:numId="35">
    <w:abstractNumId w:val="28"/>
  </w:num>
  <w:num w:numId="36">
    <w:abstractNumId w:val="14"/>
  </w:num>
  <w:num w:numId="37">
    <w:abstractNumId w:val="15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10158"/>
    <w:rsid w:val="00062D73"/>
    <w:rsid w:val="00070AEE"/>
    <w:rsid w:val="00083333"/>
    <w:rsid w:val="000D4A19"/>
    <w:rsid w:val="000E3913"/>
    <w:rsid w:val="00196A98"/>
    <w:rsid w:val="001B3B2D"/>
    <w:rsid w:val="001E0D40"/>
    <w:rsid w:val="00211DA4"/>
    <w:rsid w:val="00244B9D"/>
    <w:rsid w:val="00254DE8"/>
    <w:rsid w:val="00263BF4"/>
    <w:rsid w:val="002D128B"/>
    <w:rsid w:val="002D12F8"/>
    <w:rsid w:val="00315F88"/>
    <w:rsid w:val="00361158"/>
    <w:rsid w:val="003901B4"/>
    <w:rsid w:val="003B25C0"/>
    <w:rsid w:val="003C1A9E"/>
    <w:rsid w:val="003F1538"/>
    <w:rsid w:val="00444832"/>
    <w:rsid w:val="00475E23"/>
    <w:rsid w:val="0049417E"/>
    <w:rsid w:val="00495699"/>
    <w:rsid w:val="004A11C5"/>
    <w:rsid w:val="004B252E"/>
    <w:rsid w:val="004D26D2"/>
    <w:rsid w:val="004F51C0"/>
    <w:rsid w:val="00516C98"/>
    <w:rsid w:val="0053027A"/>
    <w:rsid w:val="00565052"/>
    <w:rsid w:val="00621C3E"/>
    <w:rsid w:val="0067151E"/>
    <w:rsid w:val="0072161D"/>
    <w:rsid w:val="00754606"/>
    <w:rsid w:val="0077106B"/>
    <w:rsid w:val="008016F4"/>
    <w:rsid w:val="008306A5"/>
    <w:rsid w:val="008338CF"/>
    <w:rsid w:val="008A2EFA"/>
    <w:rsid w:val="008C3461"/>
    <w:rsid w:val="008C6B8D"/>
    <w:rsid w:val="008E2F4E"/>
    <w:rsid w:val="008E6286"/>
    <w:rsid w:val="008F1E3E"/>
    <w:rsid w:val="00902D9D"/>
    <w:rsid w:val="00931F85"/>
    <w:rsid w:val="0098186F"/>
    <w:rsid w:val="009900D4"/>
    <w:rsid w:val="00992269"/>
    <w:rsid w:val="009C58C6"/>
    <w:rsid w:val="00A569CF"/>
    <w:rsid w:val="00AE657D"/>
    <w:rsid w:val="00AE7F4F"/>
    <w:rsid w:val="00AF11D9"/>
    <w:rsid w:val="00B13837"/>
    <w:rsid w:val="00B57FFB"/>
    <w:rsid w:val="00BF6C8E"/>
    <w:rsid w:val="00C172F8"/>
    <w:rsid w:val="00C4267C"/>
    <w:rsid w:val="00C81CF8"/>
    <w:rsid w:val="00CA49C4"/>
    <w:rsid w:val="00CC4AF5"/>
    <w:rsid w:val="00CE2948"/>
    <w:rsid w:val="00D40471"/>
    <w:rsid w:val="00D4494B"/>
    <w:rsid w:val="00D773A4"/>
    <w:rsid w:val="00D85BE4"/>
    <w:rsid w:val="00DB3EDE"/>
    <w:rsid w:val="00EA6D56"/>
    <w:rsid w:val="00EA7722"/>
    <w:rsid w:val="00EB1A02"/>
    <w:rsid w:val="00EF2ACA"/>
    <w:rsid w:val="00EF7BAC"/>
    <w:rsid w:val="00F604D4"/>
    <w:rsid w:val="00FA46FE"/>
    <w:rsid w:val="00FB22FB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D215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34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paragraph" w:styleId="afe">
    <w:name w:val="Normal (Web)"/>
    <w:basedOn w:val="a4"/>
    <w:uiPriority w:val="99"/>
    <w:semiHidden/>
    <w:unhideWhenUsed/>
    <w:rsid w:val="00CE294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1AED-F2C4-4936-AFEB-5C6A049F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</Template>
  <TotalTime>25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Хазикова Любовь Андреевна</cp:lastModifiedBy>
  <cp:revision>10</cp:revision>
  <dcterms:created xsi:type="dcterms:W3CDTF">2022-03-01T08:08:00Z</dcterms:created>
  <dcterms:modified xsi:type="dcterms:W3CDTF">2022-03-10T08:21:00Z</dcterms:modified>
</cp:coreProperties>
</file>